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2A264" w14:textId="77777777" w:rsidR="00987962" w:rsidRPr="00987962" w:rsidRDefault="00987962" w:rsidP="00987962">
      <w:r w:rsidRPr="00987962">
        <w:t>England’s secondary schools are Dickensian. No wonder children are staying away</w:t>
      </w:r>
    </w:p>
    <w:p w14:paraId="324CD7A8" w14:textId="77777777" w:rsidR="00987962" w:rsidRPr="00987962" w:rsidRDefault="00987962" w:rsidP="00987962">
      <w:r w:rsidRPr="00987962">
        <w:t>This article is more than 1 year old</w:t>
      </w:r>
    </w:p>
    <w:p w14:paraId="48FA0F4A" w14:textId="77777777" w:rsidR="00987962" w:rsidRPr="00987962" w:rsidRDefault="00987962" w:rsidP="00987962">
      <w:hyperlink r:id="rId4" w:history="1">
        <w:r w:rsidRPr="00987962">
          <w:rPr>
            <w:rStyle w:val="Hyperlink"/>
          </w:rPr>
          <w:t>Simon Jenkins</w:t>
        </w:r>
      </w:hyperlink>
    </w:p>
    <w:p w14:paraId="3C2959C2" w14:textId="05BD44F7" w:rsidR="00987962" w:rsidRPr="00987962" w:rsidRDefault="00987962" w:rsidP="00987962">
      <w:r w:rsidRPr="00987962">
        <w:drawing>
          <wp:inline distT="0" distB="0" distL="0" distR="0" wp14:anchorId="20ACB862" wp14:editId="284BF9DC">
            <wp:extent cx="1714500" cy="1428750"/>
            <wp:effectExtent l="0" t="0" r="0" b="0"/>
            <wp:docPr id="453193207" name="Picture 4" descr="Simon Jenk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mon Jenkin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428750"/>
                    </a:xfrm>
                    <a:prstGeom prst="rect">
                      <a:avLst/>
                    </a:prstGeom>
                    <a:noFill/>
                    <a:ln>
                      <a:noFill/>
                    </a:ln>
                  </pic:spPr>
                </pic:pic>
              </a:graphicData>
            </a:graphic>
          </wp:inline>
        </w:drawing>
      </w:r>
    </w:p>
    <w:p w14:paraId="19653315" w14:textId="77777777" w:rsidR="00987962" w:rsidRPr="00987962" w:rsidRDefault="00987962" w:rsidP="00987962">
      <w:r w:rsidRPr="00987962">
        <w:t>The government has made the classroom a place to be avoided. Keegan’s war on truancy should start with a little self-reflection</w:t>
      </w:r>
    </w:p>
    <w:p w14:paraId="5A656AAB" w14:textId="77777777" w:rsidR="00987962" w:rsidRPr="00987962" w:rsidRDefault="00987962" w:rsidP="00987962">
      <w:r w:rsidRPr="00987962">
        <w:t>Tue 9 Jan 2024 02.00 AEDT</w:t>
      </w:r>
    </w:p>
    <w:p w14:paraId="6A036F97" w14:textId="77777777" w:rsidR="00987962" w:rsidRPr="00987962" w:rsidRDefault="00987962" w:rsidP="00987962">
      <w:r w:rsidRPr="00987962">
        <w:t>This year’s most </w:t>
      </w:r>
      <w:hyperlink r:id="rId6" w:history="1">
        <w:r w:rsidRPr="00987962">
          <w:rPr>
            <w:rStyle w:val="Hyperlink"/>
          </w:rPr>
          <w:t>alarming statistic </w:t>
        </w:r>
      </w:hyperlink>
      <w:r w:rsidRPr="00987962">
        <w:t>so far is that one parent in four thinks it is fine for children to skip school. Persistent absenteeism in England has </w:t>
      </w:r>
      <w:hyperlink r:id="rId7" w:history="1">
        <w:r w:rsidRPr="00987962">
          <w:rPr>
            <w:rStyle w:val="Hyperlink"/>
          </w:rPr>
          <w:t>doubled since lockdown</w:t>
        </w:r>
      </w:hyperlink>
      <w:r w:rsidRPr="00987962">
        <w:t>, from 10% to 22% of pupils. A third of a million parents are now being </w:t>
      </w:r>
      <w:hyperlink r:id="rId8" w:history="1">
        <w:r w:rsidRPr="00987962">
          <w:rPr>
            <w:rStyle w:val="Hyperlink"/>
          </w:rPr>
          <w:t>fined</w:t>
        </w:r>
      </w:hyperlink>
      <w:r w:rsidRPr="00987962">
        <w:t> as a result. With working from home now good for grownups, the habit is clearly spreading to schoolchildren.</w:t>
      </w:r>
    </w:p>
    <w:p w14:paraId="20DCD125" w14:textId="77777777" w:rsidR="00987962" w:rsidRPr="00987962" w:rsidRDefault="00987962" w:rsidP="00987962">
      <w:r w:rsidRPr="00987962">
        <w:t>This week both education secretary, Gillian Keegan, and the opposition’s </w:t>
      </w:r>
      <w:hyperlink r:id="rId9" w:history="1">
        <w:r w:rsidRPr="00987962">
          <w:rPr>
            <w:rStyle w:val="Hyperlink"/>
          </w:rPr>
          <w:t>Bridget Phillipson</w:t>
        </w:r>
      </w:hyperlink>
      <w:r w:rsidRPr="00987962">
        <w:t> are pushing proposals to combat truancy. They are laying the fault squarely at the front door of the home. Nonattendance is due variously to poverty, parental neglect or rising evidence of stress and mental illness among teenagers, which has </w:t>
      </w:r>
      <w:hyperlink r:id="rId10" w:anchor=":~:text=The%20analysis%20showed%20that%20the,figure%20had%20risen%20to%2027%25" w:history="1">
        <w:r w:rsidRPr="00987962">
          <w:rPr>
            <w:rStyle w:val="Hyperlink"/>
          </w:rPr>
          <w:t>reportedly doubled</w:t>
        </w:r>
      </w:hyperlink>
      <w:r w:rsidRPr="00987962">
        <w:t> since lockdown.</w:t>
      </w:r>
    </w:p>
    <w:p w14:paraId="1BBB259B" w14:textId="77777777" w:rsidR="00987962" w:rsidRPr="00987962" w:rsidRDefault="00987962" w:rsidP="00987962">
      <w:r w:rsidRPr="00987962">
        <w:t>In other words, hardly a whisper of blame is directed at schools or at the nature and content of their teaching. While primary schools have made real efforts over recent years to research and update their work, secondary schools have gone backwards. They have plunged ever deeper into a world of academic rote-learning, examination and “performance”, based on centralised measurement. Schools have been inflicted with fatuous Ofsted adjectives, so demoralising as to drive </w:t>
      </w:r>
      <w:hyperlink r:id="rId11" w:history="1">
        <w:r w:rsidRPr="00987962">
          <w:rPr>
            <w:rStyle w:val="Hyperlink"/>
          </w:rPr>
          <w:t>one headteacher</w:t>
        </w:r>
      </w:hyperlink>
      <w:r w:rsidRPr="00987962">
        <w:t> to suicide.</w:t>
      </w:r>
    </w:p>
    <w:p w14:paraId="759E775C" w14:textId="77777777" w:rsidR="00987962" w:rsidRPr="00987962" w:rsidRDefault="00987962" w:rsidP="00987962">
      <w:r w:rsidRPr="00987962">
        <w:t>It is reasonable to conclude that children avoid school because they find it hostile, disturbing and largely pointless. From the age of 11 – by when they should have acquired essential literacy and numeracy – they are afflicted with what is at root an archaic academic traditionalism. They must devote fixed blocs of time to memorising material of minimal future use, and on which they are constantly tested – as if data digitisation and computing had never been invented. Maths professor Hugh Burkhardt says British classrooms are the only places people still do “</w:t>
      </w:r>
      <w:hyperlink r:id="rId12" w:history="1">
        <w:r w:rsidRPr="00987962">
          <w:rPr>
            <w:rStyle w:val="Hyperlink"/>
          </w:rPr>
          <w:t>heavy arithmetic by hand</w:t>
        </w:r>
      </w:hyperlink>
      <w:r w:rsidRPr="00987962">
        <w:t>”.</w:t>
      </w:r>
    </w:p>
    <w:p w14:paraId="5B55EC45" w14:textId="77777777" w:rsidR="00987962" w:rsidRPr="00987962" w:rsidRDefault="00987962" w:rsidP="00987962">
      <w:r w:rsidRPr="00987962">
        <w:t>It is almost unbelievable that the secondary curriculum and teaching methods have changed little since Charles Dickens’ Hard Times. Educational research now stresses the need to prepare young people in creativity and teamwork, in physical and mental fitness, and in skills relevant to the modern world of work – and play.</w:t>
      </w:r>
    </w:p>
    <w:p w14:paraId="0A5609FB" w14:textId="77777777" w:rsidR="00987962" w:rsidRPr="00987962" w:rsidRDefault="00987962" w:rsidP="00987962">
      <w:r w:rsidRPr="00987962">
        <w:t>Last month’s parliamentary report on the content of schooling was devastating. Former education secretary </w:t>
      </w:r>
      <w:hyperlink r:id="rId13" w:history="1">
        <w:r w:rsidRPr="00987962">
          <w:rPr>
            <w:rStyle w:val="Hyperlink"/>
          </w:rPr>
          <w:t>Kenneth Baker highlighted</w:t>
        </w:r>
      </w:hyperlink>
      <w:r w:rsidRPr="00987962">
        <w:t xml:space="preserve"> a collapse in technical subjects of between 70% and 80% in the last 13 years, while creative subjects such as drama, performing arts, music and </w:t>
      </w:r>
      <w:r w:rsidRPr="00987962">
        <w:lastRenderedPageBreak/>
        <w:t>dance had dropped by 50%. Fewer than half of children </w:t>
      </w:r>
      <w:hyperlink r:id="rId14" w:history="1">
        <w:r w:rsidRPr="00987962">
          <w:rPr>
            <w:rStyle w:val="Hyperlink"/>
          </w:rPr>
          <w:t>do enough sport</w:t>
        </w:r>
      </w:hyperlink>
      <w:r w:rsidRPr="00987962">
        <w:t>, while obesity soars. As for knowledge of money, civics, law, health and social skills, forget it.</w:t>
      </w:r>
    </w:p>
    <w:p w14:paraId="21C99FC7" w14:textId="77777777" w:rsidR="00987962" w:rsidRPr="00987962" w:rsidRDefault="00987962" w:rsidP="00987962">
      <w:r w:rsidRPr="00987962">
        <w:t>Confining British secondary schooling to academia’s dark ages is not just senseless, it no longer carries any conviction with ever larger numbers of parents or children. Its market is collapsing. Education remains the most vital and dedicated of professions. There is no need for it to be the most reactionary, just because politicians like it that way.</w:t>
      </w:r>
    </w:p>
    <w:p w14:paraId="4F03549B" w14:textId="77777777" w:rsidR="00987962" w:rsidRPr="00987962" w:rsidRDefault="00987962" w:rsidP="00987962">
      <w:r w:rsidRPr="00987962">
        <w:t> Simon Jenkins is a Guardian columnist</w:t>
      </w:r>
    </w:p>
    <w:p w14:paraId="0EE2EF8D" w14:textId="77777777" w:rsidR="00CA4668" w:rsidRDefault="00CA4668"/>
    <w:sectPr w:rsidR="00CA46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962"/>
    <w:rsid w:val="0004166F"/>
    <w:rsid w:val="00382A7D"/>
    <w:rsid w:val="00961212"/>
    <w:rsid w:val="00987962"/>
    <w:rsid w:val="00BF6E2F"/>
    <w:rsid w:val="00CA46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B912D"/>
  <w15:chartTrackingRefBased/>
  <w15:docId w15:val="{59D0693E-B96F-4760-9114-FCAC4A00A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79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autoRedefine/>
    <w:uiPriority w:val="9"/>
    <w:unhideWhenUsed/>
    <w:qFormat/>
    <w:rsid w:val="00961212"/>
    <w:pPr>
      <w:keepNext/>
      <w:keepLines/>
      <w:spacing w:before="40" w:after="0"/>
      <w:outlineLvl w:val="1"/>
    </w:pPr>
    <w:rPr>
      <w:rFonts w:asciiTheme="majorHAnsi" w:eastAsiaTheme="majorEastAsia" w:hAnsiTheme="majorHAnsi" w:cstheme="majorBidi"/>
      <w:i/>
      <w:color w:val="0F4761" w:themeColor="accent1" w:themeShade="BF"/>
      <w:sz w:val="26"/>
      <w:szCs w:val="26"/>
    </w:rPr>
  </w:style>
  <w:style w:type="paragraph" w:styleId="Heading3">
    <w:name w:val="heading 3"/>
    <w:basedOn w:val="Normal"/>
    <w:next w:val="Normal"/>
    <w:link w:val="Heading3Char"/>
    <w:autoRedefine/>
    <w:uiPriority w:val="9"/>
    <w:unhideWhenUsed/>
    <w:qFormat/>
    <w:rsid w:val="00961212"/>
    <w:pPr>
      <w:keepNext/>
      <w:keepLines/>
      <w:spacing w:before="40" w:after="0"/>
      <w:outlineLvl w:val="2"/>
    </w:pPr>
    <w:rPr>
      <w:rFonts w:asciiTheme="majorHAnsi" w:eastAsiaTheme="majorEastAsia" w:hAnsiTheme="majorHAnsi" w:cstheme="majorBidi"/>
      <w:b/>
      <w:color w:val="0A2F40" w:themeColor="accent1" w:themeShade="7F"/>
      <w:sz w:val="24"/>
      <w:szCs w:val="24"/>
    </w:rPr>
  </w:style>
  <w:style w:type="paragraph" w:styleId="Heading4">
    <w:name w:val="heading 4"/>
    <w:basedOn w:val="Normal"/>
    <w:next w:val="Normal"/>
    <w:link w:val="Heading4Char"/>
    <w:uiPriority w:val="9"/>
    <w:semiHidden/>
    <w:unhideWhenUsed/>
    <w:qFormat/>
    <w:rsid w:val="009879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9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9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9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9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9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1212"/>
    <w:rPr>
      <w:rFonts w:asciiTheme="majorHAnsi" w:eastAsiaTheme="majorEastAsia" w:hAnsiTheme="majorHAnsi" w:cstheme="majorBidi"/>
      <w:i/>
      <w:color w:val="0F4761" w:themeColor="accent1" w:themeShade="BF"/>
      <w:sz w:val="26"/>
      <w:szCs w:val="26"/>
    </w:rPr>
  </w:style>
  <w:style w:type="character" w:customStyle="1" w:styleId="Heading3Char">
    <w:name w:val="Heading 3 Char"/>
    <w:basedOn w:val="DefaultParagraphFont"/>
    <w:link w:val="Heading3"/>
    <w:uiPriority w:val="9"/>
    <w:rsid w:val="00961212"/>
    <w:rPr>
      <w:rFonts w:asciiTheme="majorHAnsi" w:eastAsiaTheme="majorEastAsia" w:hAnsiTheme="majorHAnsi" w:cstheme="majorBidi"/>
      <w:b/>
      <w:color w:val="0A2F40" w:themeColor="accent1" w:themeShade="7F"/>
      <w:sz w:val="24"/>
      <w:szCs w:val="24"/>
    </w:rPr>
  </w:style>
  <w:style w:type="character" w:customStyle="1" w:styleId="Heading1Char">
    <w:name w:val="Heading 1 Char"/>
    <w:basedOn w:val="DefaultParagraphFont"/>
    <w:link w:val="Heading1"/>
    <w:uiPriority w:val="9"/>
    <w:rsid w:val="00987962"/>
    <w:rPr>
      <w:rFonts w:asciiTheme="majorHAnsi" w:eastAsiaTheme="majorEastAsia" w:hAnsiTheme="majorHAnsi" w:cstheme="majorBidi"/>
      <w:color w:val="0F4761" w:themeColor="accent1" w:themeShade="BF"/>
      <w:sz w:val="40"/>
      <w:szCs w:val="40"/>
    </w:rPr>
  </w:style>
  <w:style w:type="character" w:customStyle="1" w:styleId="Heading4Char">
    <w:name w:val="Heading 4 Char"/>
    <w:basedOn w:val="DefaultParagraphFont"/>
    <w:link w:val="Heading4"/>
    <w:uiPriority w:val="9"/>
    <w:semiHidden/>
    <w:rsid w:val="009879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9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9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9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9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962"/>
    <w:rPr>
      <w:rFonts w:eastAsiaTheme="majorEastAsia" w:cstheme="majorBidi"/>
      <w:color w:val="272727" w:themeColor="text1" w:themeTint="D8"/>
    </w:rPr>
  </w:style>
  <w:style w:type="paragraph" w:styleId="Title">
    <w:name w:val="Title"/>
    <w:basedOn w:val="Normal"/>
    <w:next w:val="Normal"/>
    <w:link w:val="TitleChar"/>
    <w:uiPriority w:val="10"/>
    <w:qFormat/>
    <w:rsid w:val="009879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9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9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9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962"/>
    <w:pPr>
      <w:spacing w:before="160"/>
      <w:jc w:val="center"/>
    </w:pPr>
    <w:rPr>
      <w:i/>
      <w:iCs/>
      <w:color w:val="404040" w:themeColor="text1" w:themeTint="BF"/>
    </w:rPr>
  </w:style>
  <w:style w:type="character" w:customStyle="1" w:styleId="QuoteChar">
    <w:name w:val="Quote Char"/>
    <w:basedOn w:val="DefaultParagraphFont"/>
    <w:link w:val="Quote"/>
    <w:uiPriority w:val="29"/>
    <w:rsid w:val="00987962"/>
    <w:rPr>
      <w:i/>
      <w:iCs/>
      <w:color w:val="404040" w:themeColor="text1" w:themeTint="BF"/>
    </w:rPr>
  </w:style>
  <w:style w:type="paragraph" w:styleId="ListParagraph">
    <w:name w:val="List Paragraph"/>
    <w:basedOn w:val="Normal"/>
    <w:uiPriority w:val="34"/>
    <w:qFormat/>
    <w:rsid w:val="00987962"/>
    <w:pPr>
      <w:ind w:left="720"/>
      <w:contextualSpacing/>
    </w:pPr>
  </w:style>
  <w:style w:type="character" w:styleId="IntenseEmphasis">
    <w:name w:val="Intense Emphasis"/>
    <w:basedOn w:val="DefaultParagraphFont"/>
    <w:uiPriority w:val="21"/>
    <w:qFormat/>
    <w:rsid w:val="00987962"/>
    <w:rPr>
      <w:i/>
      <w:iCs/>
      <w:color w:val="0F4761" w:themeColor="accent1" w:themeShade="BF"/>
    </w:rPr>
  </w:style>
  <w:style w:type="paragraph" w:styleId="IntenseQuote">
    <w:name w:val="Intense Quote"/>
    <w:basedOn w:val="Normal"/>
    <w:next w:val="Normal"/>
    <w:link w:val="IntenseQuoteChar"/>
    <w:uiPriority w:val="30"/>
    <w:qFormat/>
    <w:rsid w:val="009879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962"/>
    <w:rPr>
      <w:i/>
      <w:iCs/>
      <w:color w:val="0F4761" w:themeColor="accent1" w:themeShade="BF"/>
    </w:rPr>
  </w:style>
  <w:style w:type="character" w:styleId="IntenseReference">
    <w:name w:val="Intense Reference"/>
    <w:basedOn w:val="DefaultParagraphFont"/>
    <w:uiPriority w:val="32"/>
    <w:qFormat/>
    <w:rsid w:val="00987962"/>
    <w:rPr>
      <w:b/>
      <w:bCs/>
      <w:smallCaps/>
      <w:color w:val="0F4761" w:themeColor="accent1" w:themeShade="BF"/>
      <w:spacing w:val="5"/>
    </w:rPr>
  </w:style>
  <w:style w:type="character" w:styleId="Hyperlink">
    <w:name w:val="Hyperlink"/>
    <w:basedOn w:val="DefaultParagraphFont"/>
    <w:uiPriority w:val="99"/>
    <w:unhideWhenUsed/>
    <w:rsid w:val="00987962"/>
    <w:rPr>
      <w:color w:val="467886" w:themeColor="hyperlink"/>
      <w:u w:val="single"/>
    </w:rPr>
  </w:style>
  <w:style w:type="character" w:styleId="UnresolvedMention">
    <w:name w:val="Unresolved Mention"/>
    <w:basedOn w:val="DefaultParagraphFont"/>
    <w:uiPriority w:val="99"/>
    <w:semiHidden/>
    <w:unhideWhenUsed/>
    <w:rsid w:val="009879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835291">
      <w:bodyDiv w:val="1"/>
      <w:marLeft w:val="0"/>
      <w:marRight w:val="0"/>
      <w:marTop w:val="0"/>
      <w:marBottom w:val="0"/>
      <w:divBdr>
        <w:top w:val="none" w:sz="0" w:space="0" w:color="auto"/>
        <w:left w:val="none" w:sz="0" w:space="0" w:color="auto"/>
        <w:bottom w:val="none" w:sz="0" w:space="0" w:color="auto"/>
        <w:right w:val="none" w:sz="0" w:space="0" w:color="auto"/>
      </w:divBdr>
      <w:divsChild>
        <w:div w:id="1673754456">
          <w:marLeft w:val="0"/>
          <w:marRight w:val="0"/>
          <w:marTop w:val="0"/>
          <w:marBottom w:val="0"/>
          <w:divBdr>
            <w:top w:val="none" w:sz="0" w:space="0" w:color="auto"/>
            <w:left w:val="none" w:sz="0" w:space="0" w:color="auto"/>
            <w:bottom w:val="none" w:sz="0" w:space="0" w:color="auto"/>
            <w:right w:val="none" w:sz="0" w:space="0" w:color="auto"/>
          </w:divBdr>
          <w:divsChild>
            <w:div w:id="1611232036">
              <w:marLeft w:val="0"/>
              <w:marRight w:val="0"/>
              <w:marTop w:val="0"/>
              <w:marBottom w:val="0"/>
              <w:divBdr>
                <w:top w:val="none" w:sz="0" w:space="0" w:color="auto"/>
                <w:left w:val="none" w:sz="0" w:space="0" w:color="auto"/>
                <w:bottom w:val="none" w:sz="0" w:space="0" w:color="auto"/>
                <w:right w:val="none" w:sz="0" w:space="0" w:color="auto"/>
              </w:divBdr>
              <w:divsChild>
                <w:div w:id="10030330">
                  <w:marLeft w:val="0"/>
                  <w:marRight w:val="0"/>
                  <w:marTop w:val="0"/>
                  <w:marBottom w:val="0"/>
                  <w:divBdr>
                    <w:top w:val="none" w:sz="0" w:space="0" w:color="auto"/>
                    <w:left w:val="none" w:sz="0" w:space="0" w:color="auto"/>
                    <w:bottom w:val="none" w:sz="0" w:space="0" w:color="auto"/>
                    <w:right w:val="none" w:sz="0" w:space="0" w:color="auto"/>
                  </w:divBdr>
                  <w:divsChild>
                    <w:div w:id="1600597463">
                      <w:marLeft w:val="0"/>
                      <w:marRight w:val="0"/>
                      <w:marTop w:val="0"/>
                      <w:marBottom w:val="0"/>
                      <w:divBdr>
                        <w:top w:val="none" w:sz="0" w:space="0" w:color="auto"/>
                        <w:left w:val="none" w:sz="0" w:space="0" w:color="auto"/>
                        <w:bottom w:val="none" w:sz="0" w:space="0" w:color="auto"/>
                        <w:right w:val="none" w:sz="0" w:space="0" w:color="auto"/>
                      </w:divBdr>
                      <w:divsChild>
                        <w:div w:id="1872839338">
                          <w:marLeft w:val="-15"/>
                          <w:marRight w:val="-15"/>
                          <w:marTop w:val="0"/>
                          <w:marBottom w:val="0"/>
                          <w:divBdr>
                            <w:top w:val="none" w:sz="0" w:space="0" w:color="auto"/>
                            <w:left w:val="none" w:sz="0" w:space="0" w:color="auto"/>
                            <w:bottom w:val="none" w:sz="0" w:space="0" w:color="auto"/>
                            <w:right w:val="none" w:sz="0" w:space="0" w:color="auto"/>
                          </w:divBdr>
                        </w:div>
                        <w:div w:id="303849311">
                          <w:marLeft w:val="0"/>
                          <w:marRight w:val="0"/>
                          <w:marTop w:val="0"/>
                          <w:marBottom w:val="0"/>
                          <w:divBdr>
                            <w:top w:val="none" w:sz="0" w:space="0" w:color="auto"/>
                            <w:left w:val="none" w:sz="0" w:space="0" w:color="auto"/>
                            <w:bottom w:val="none" w:sz="0" w:space="0" w:color="auto"/>
                            <w:right w:val="none" w:sz="0" w:space="0" w:color="auto"/>
                          </w:divBdr>
                          <w:divsChild>
                            <w:div w:id="17904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952812">
                      <w:marLeft w:val="0"/>
                      <w:marRight w:val="0"/>
                      <w:marTop w:val="0"/>
                      <w:marBottom w:val="0"/>
                      <w:divBdr>
                        <w:top w:val="none" w:sz="0" w:space="0" w:color="auto"/>
                        <w:left w:val="none" w:sz="0" w:space="0" w:color="auto"/>
                        <w:bottom w:val="none" w:sz="0" w:space="0" w:color="auto"/>
                        <w:right w:val="none" w:sz="0" w:space="0" w:color="auto"/>
                      </w:divBdr>
                      <w:divsChild>
                        <w:div w:id="51446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692285">
          <w:marLeft w:val="0"/>
          <w:marRight w:val="0"/>
          <w:marTop w:val="0"/>
          <w:marBottom w:val="0"/>
          <w:divBdr>
            <w:top w:val="none" w:sz="0" w:space="0" w:color="auto"/>
            <w:left w:val="none" w:sz="0" w:space="0" w:color="auto"/>
            <w:bottom w:val="none" w:sz="0" w:space="0" w:color="auto"/>
            <w:right w:val="none" w:sz="0" w:space="0" w:color="auto"/>
          </w:divBdr>
          <w:divsChild>
            <w:div w:id="385567308">
              <w:marLeft w:val="0"/>
              <w:marRight w:val="0"/>
              <w:marTop w:val="0"/>
              <w:marBottom w:val="0"/>
              <w:divBdr>
                <w:top w:val="none" w:sz="0" w:space="0" w:color="auto"/>
                <w:left w:val="none" w:sz="0" w:space="0" w:color="auto"/>
                <w:bottom w:val="none" w:sz="0" w:space="0" w:color="auto"/>
                <w:right w:val="none" w:sz="0" w:space="0" w:color="auto"/>
              </w:divBdr>
            </w:div>
          </w:divsChild>
        </w:div>
        <w:div w:id="1852331128">
          <w:marLeft w:val="0"/>
          <w:marRight w:val="0"/>
          <w:marTop w:val="0"/>
          <w:marBottom w:val="0"/>
          <w:divBdr>
            <w:top w:val="none" w:sz="0" w:space="0" w:color="auto"/>
            <w:left w:val="none" w:sz="0" w:space="0" w:color="auto"/>
            <w:bottom w:val="none" w:sz="0" w:space="0" w:color="auto"/>
            <w:right w:val="none" w:sz="0" w:space="0" w:color="auto"/>
          </w:divBdr>
          <w:divsChild>
            <w:div w:id="795879239">
              <w:marLeft w:val="0"/>
              <w:marRight w:val="0"/>
              <w:marTop w:val="0"/>
              <w:marBottom w:val="0"/>
              <w:divBdr>
                <w:top w:val="none" w:sz="0" w:space="0" w:color="auto"/>
                <w:left w:val="none" w:sz="0" w:space="0" w:color="auto"/>
                <w:bottom w:val="none" w:sz="0" w:space="0" w:color="auto"/>
                <w:right w:val="none" w:sz="0" w:space="0" w:color="auto"/>
              </w:divBdr>
              <w:divsChild>
                <w:div w:id="1288008850">
                  <w:marLeft w:val="0"/>
                  <w:marRight w:val="0"/>
                  <w:marTop w:val="0"/>
                  <w:marBottom w:val="0"/>
                  <w:divBdr>
                    <w:top w:val="none" w:sz="0" w:space="0" w:color="auto"/>
                    <w:left w:val="none" w:sz="0" w:space="0" w:color="auto"/>
                    <w:bottom w:val="none" w:sz="0" w:space="0" w:color="auto"/>
                    <w:right w:val="none" w:sz="0" w:space="0" w:color="auto"/>
                  </w:divBdr>
                  <w:divsChild>
                    <w:div w:id="27143610">
                      <w:marLeft w:val="0"/>
                      <w:marRight w:val="0"/>
                      <w:marTop w:val="0"/>
                      <w:marBottom w:val="0"/>
                      <w:divBdr>
                        <w:top w:val="none" w:sz="0" w:space="0" w:color="auto"/>
                        <w:left w:val="none" w:sz="0" w:space="0" w:color="auto"/>
                        <w:bottom w:val="none" w:sz="0" w:space="0" w:color="auto"/>
                        <w:right w:val="none" w:sz="0" w:space="0" w:color="auto"/>
                      </w:divBdr>
                      <w:divsChild>
                        <w:div w:id="641621652">
                          <w:marLeft w:val="0"/>
                          <w:marRight w:val="0"/>
                          <w:marTop w:val="0"/>
                          <w:marBottom w:val="0"/>
                          <w:divBdr>
                            <w:top w:val="none" w:sz="0" w:space="0" w:color="auto"/>
                            <w:left w:val="none" w:sz="0" w:space="0" w:color="auto"/>
                            <w:bottom w:val="none" w:sz="0" w:space="0" w:color="auto"/>
                            <w:right w:val="none" w:sz="0" w:space="0" w:color="auto"/>
                          </w:divBdr>
                        </w:div>
                      </w:divsChild>
                    </w:div>
                    <w:div w:id="666058271">
                      <w:marLeft w:val="0"/>
                      <w:marRight w:val="0"/>
                      <w:marTop w:val="0"/>
                      <w:marBottom w:val="90"/>
                      <w:divBdr>
                        <w:top w:val="none" w:sz="0" w:space="0" w:color="auto"/>
                        <w:left w:val="none" w:sz="0" w:space="0" w:color="auto"/>
                        <w:bottom w:val="none" w:sz="0" w:space="0" w:color="auto"/>
                        <w:right w:val="none" w:sz="0" w:space="0" w:color="auto"/>
                      </w:divBdr>
                      <w:divsChild>
                        <w:div w:id="1419013098">
                          <w:marLeft w:val="0"/>
                          <w:marRight w:val="0"/>
                          <w:marTop w:val="0"/>
                          <w:marBottom w:val="0"/>
                          <w:divBdr>
                            <w:top w:val="single" w:sz="4" w:space="5" w:color="DCDCDC"/>
                            <w:left w:val="none" w:sz="0" w:space="0" w:color="auto"/>
                            <w:bottom w:val="none" w:sz="0" w:space="5" w:color="auto"/>
                            <w:right w:val="none" w:sz="0" w:space="0" w:color="auto"/>
                          </w:divBdr>
                        </w:div>
                        <w:div w:id="611279326">
                          <w:marLeft w:val="0"/>
                          <w:marRight w:val="0"/>
                          <w:marTop w:val="0"/>
                          <w:marBottom w:val="0"/>
                          <w:divBdr>
                            <w:top w:val="single" w:sz="4" w:space="0" w:color="DCDCDC"/>
                            <w:left w:val="none" w:sz="0" w:space="0" w:color="auto"/>
                            <w:bottom w:val="none" w:sz="0" w:space="0" w:color="auto"/>
                            <w:right w:val="none" w:sz="0" w:space="0" w:color="auto"/>
                          </w:divBdr>
                          <w:divsChild>
                            <w:div w:id="144511618">
                              <w:marLeft w:val="0"/>
                              <w:marRight w:val="0"/>
                              <w:marTop w:val="0"/>
                              <w:marBottom w:val="0"/>
                              <w:divBdr>
                                <w:top w:val="none" w:sz="0" w:space="0" w:color="auto"/>
                                <w:left w:val="none" w:sz="0" w:space="0" w:color="auto"/>
                                <w:bottom w:val="none" w:sz="0" w:space="0" w:color="auto"/>
                                <w:right w:val="none" w:sz="0" w:space="0" w:color="auto"/>
                              </w:divBdr>
                              <w:divsChild>
                                <w:div w:id="1721199116">
                                  <w:marLeft w:val="0"/>
                                  <w:marRight w:val="0"/>
                                  <w:marTop w:val="0"/>
                                  <w:marBottom w:val="0"/>
                                  <w:divBdr>
                                    <w:top w:val="none" w:sz="0" w:space="0" w:color="auto"/>
                                    <w:left w:val="none" w:sz="0" w:space="0" w:color="auto"/>
                                    <w:bottom w:val="none" w:sz="0" w:space="0" w:color="auto"/>
                                    <w:right w:val="none" w:sz="0" w:space="0" w:color="auto"/>
                                  </w:divBdr>
                                  <w:divsChild>
                                    <w:div w:id="6380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9932793">
          <w:marLeft w:val="0"/>
          <w:marRight w:val="0"/>
          <w:marTop w:val="0"/>
          <w:marBottom w:val="0"/>
          <w:divBdr>
            <w:top w:val="none" w:sz="0" w:space="0" w:color="auto"/>
            <w:left w:val="none" w:sz="0" w:space="0" w:color="auto"/>
            <w:bottom w:val="none" w:sz="0" w:space="0" w:color="auto"/>
            <w:right w:val="none" w:sz="0" w:space="0" w:color="auto"/>
          </w:divBdr>
          <w:divsChild>
            <w:div w:id="1122191333">
              <w:marLeft w:val="0"/>
              <w:marRight w:val="0"/>
              <w:marTop w:val="0"/>
              <w:marBottom w:val="0"/>
              <w:divBdr>
                <w:top w:val="none" w:sz="0" w:space="0" w:color="auto"/>
                <w:left w:val="none" w:sz="0" w:space="0" w:color="auto"/>
                <w:bottom w:val="none" w:sz="0" w:space="0" w:color="auto"/>
                <w:right w:val="none" w:sz="0" w:space="0" w:color="auto"/>
              </w:divBdr>
              <w:divsChild>
                <w:div w:id="1198851067">
                  <w:marLeft w:val="0"/>
                  <w:marRight w:val="0"/>
                  <w:marTop w:val="0"/>
                  <w:marBottom w:val="0"/>
                  <w:divBdr>
                    <w:top w:val="none" w:sz="0" w:space="0" w:color="auto"/>
                    <w:left w:val="none" w:sz="0" w:space="0" w:color="auto"/>
                    <w:bottom w:val="none" w:sz="0" w:space="0" w:color="auto"/>
                    <w:right w:val="none" w:sz="0" w:space="0" w:color="auto"/>
                  </w:divBdr>
                  <w:divsChild>
                    <w:div w:id="1409573510">
                      <w:marLeft w:val="0"/>
                      <w:marRight w:val="0"/>
                      <w:marTop w:val="0"/>
                      <w:marBottom w:val="0"/>
                      <w:divBdr>
                        <w:top w:val="none" w:sz="0" w:space="0" w:color="auto"/>
                        <w:left w:val="none" w:sz="0" w:space="0" w:color="auto"/>
                        <w:bottom w:val="none" w:sz="0" w:space="0" w:color="auto"/>
                        <w:right w:val="none" w:sz="0" w:space="0" w:color="auto"/>
                      </w:divBdr>
                      <w:divsChild>
                        <w:div w:id="1768186912">
                          <w:marLeft w:val="0"/>
                          <w:marRight w:val="0"/>
                          <w:marTop w:val="0"/>
                          <w:marBottom w:val="0"/>
                          <w:divBdr>
                            <w:top w:val="none" w:sz="0" w:space="0" w:color="auto"/>
                            <w:left w:val="none" w:sz="0" w:space="0" w:color="auto"/>
                            <w:bottom w:val="none" w:sz="0" w:space="0" w:color="auto"/>
                            <w:right w:val="none" w:sz="0" w:space="0" w:color="auto"/>
                          </w:divBdr>
                          <w:divsChild>
                            <w:div w:id="2092042016">
                              <w:marLeft w:val="0"/>
                              <w:marRight w:val="0"/>
                              <w:marTop w:val="0"/>
                              <w:marBottom w:val="0"/>
                              <w:divBdr>
                                <w:top w:val="none" w:sz="0" w:space="0" w:color="auto"/>
                                <w:left w:val="none" w:sz="0" w:space="0" w:color="auto"/>
                                <w:bottom w:val="none" w:sz="0" w:space="0" w:color="auto"/>
                                <w:right w:val="none" w:sz="0" w:space="0" w:color="auto"/>
                              </w:divBdr>
                              <w:divsChild>
                                <w:div w:id="1992056124">
                                  <w:marLeft w:val="0"/>
                                  <w:marRight w:val="0"/>
                                  <w:marTop w:val="0"/>
                                  <w:marBottom w:val="0"/>
                                  <w:divBdr>
                                    <w:top w:val="none" w:sz="0" w:space="0" w:color="auto"/>
                                    <w:left w:val="none" w:sz="0" w:space="0" w:color="auto"/>
                                    <w:bottom w:val="none" w:sz="0" w:space="0" w:color="auto"/>
                                    <w:right w:val="none" w:sz="0" w:space="0" w:color="auto"/>
                                  </w:divBdr>
                                  <w:divsChild>
                                    <w:div w:id="1525095952">
                                      <w:marLeft w:val="0"/>
                                      <w:marRight w:val="0"/>
                                      <w:marTop w:val="0"/>
                                      <w:marBottom w:val="0"/>
                                      <w:divBdr>
                                        <w:top w:val="none" w:sz="0" w:space="0" w:color="auto"/>
                                        <w:left w:val="none" w:sz="0" w:space="0" w:color="auto"/>
                                        <w:bottom w:val="none" w:sz="0" w:space="0" w:color="auto"/>
                                        <w:right w:val="none" w:sz="0" w:space="0" w:color="auto"/>
                                      </w:divBdr>
                                    </w:div>
                                    <w:div w:id="1424111756">
                                      <w:marLeft w:val="0"/>
                                      <w:marRight w:val="0"/>
                                      <w:marTop w:val="0"/>
                                      <w:marBottom w:val="0"/>
                                      <w:divBdr>
                                        <w:top w:val="none" w:sz="0" w:space="0" w:color="auto"/>
                                        <w:left w:val="none" w:sz="0" w:space="0" w:color="auto"/>
                                        <w:bottom w:val="none" w:sz="0" w:space="0" w:color="auto"/>
                                        <w:right w:val="none" w:sz="0" w:space="0" w:color="auto"/>
                                      </w:divBdr>
                                      <w:divsChild>
                                        <w:div w:id="1486430536">
                                          <w:marLeft w:val="0"/>
                                          <w:marRight w:val="0"/>
                                          <w:marTop w:val="0"/>
                                          <w:marBottom w:val="0"/>
                                          <w:divBdr>
                                            <w:top w:val="none" w:sz="0" w:space="0" w:color="auto"/>
                                            <w:left w:val="none" w:sz="0" w:space="0" w:color="auto"/>
                                            <w:bottom w:val="none" w:sz="0" w:space="0" w:color="auto"/>
                                            <w:right w:val="none" w:sz="0" w:space="0" w:color="auto"/>
                                          </w:divBdr>
                                          <w:divsChild>
                                            <w:div w:id="1241059561">
                                              <w:marLeft w:val="0"/>
                                              <w:marRight w:val="0"/>
                                              <w:marTop w:val="0"/>
                                              <w:marBottom w:val="0"/>
                                              <w:divBdr>
                                                <w:top w:val="none" w:sz="0" w:space="0" w:color="auto"/>
                                                <w:left w:val="none" w:sz="0" w:space="0" w:color="auto"/>
                                                <w:bottom w:val="none" w:sz="0" w:space="0" w:color="auto"/>
                                                <w:right w:val="none" w:sz="0" w:space="0" w:color="auto"/>
                                              </w:divBdr>
                                            </w:div>
                                          </w:divsChild>
                                        </w:div>
                                        <w:div w:id="433286124">
                                          <w:marLeft w:val="0"/>
                                          <w:marRight w:val="0"/>
                                          <w:marTop w:val="0"/>
                                          <w:marBottom w:val="0"/>
                                          <w:divBdr>
                                            <w:top w:val="none" w:sz="0" w:space="0" w:color="auto"/>
                                            <w:left w:val="none" w:sz="0" w:space="0" w:color="auto"/>
                                            <w:bottom w:val="none" w:sz="0" w:space="0" w:color="auto"/>
                                            <w:right w:val="none" w:sz="0" w:space="0" w:color="auto"/>
                                          </w:divBdr>
                                          <w:divsChild>
                                            <w:div w:id="17750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8593441">
      <w:bodyDiv w:val="1"/>
      <w:marLeft w:val="0"/>
      <w:marRight w:val="0"/>
      <w:marTop w:val="0"/>
      <w:marBottom w:val="0"/>
      <w:divBdr>
        <w:top w:val="none" w:sz="0" w:space="0" w:color="auto"/>
        <w:left w:val="none" w:sz="0" w:space="0" w:color="auto"/>
        <w:bottom w:val="none" w:sz="0" w:space="0" w:color="auto"/>
        <w:right w:val="none" w:sz="0" w:space="0" w:color="auto"/>
      </w:divBdr>
      <w:divsChild>
        <w:div w:id="296645638">
          <w:marLeft w:val="0"/>
          <w:marRight w:val="0"/>
          <w:marTop w:val="0"/>
          <w:marBottom w:val="0"/>
          <w:divBdr>
            <w:top w:val="none" w:sz="0" w:space="0" w:color="auto"/>
            <w:left w:val="none" w:sz="0" w:space="0" w:color="auto"/>
            <w:bottom w:val="none" w:sz="0" w:space="0" w:color="auto"/>
            <w:right w:val="none" w:sz="0" w:space="0" w:color="auto"/>
          </w:divBdr>
          <w:divsChild>
            <w:div w:id="528252710">
              <w:marLeft w:val="0"/>
              <w:marRight w:val="0"/>
              <w:marTop w:val="0"/>
              <w:marBottom w:val="0"/>
              <w:divBdr>
                <w:top w:val="none" w:sz="0" w:space="0" w:color="auto"/>
                <w:left w:val="none" w:sz="0" w:space="0" w:color="auto"/>
                <w:bottom w:val="none" w:sz="0" w:space="0" w:color="auto"/>
                <w:right w:val="none" w:sz="0" w:space="0" w:color="auto"/>
              </w:divBdr>
              <w:divsChild>
                <w:div w:id="242766234">
                  <w:marLeft w:val="0"/>
                  <w:marRight w:val="0"/>
                  <w:marTop w:val="0"/>
                  <w:marBottom w:val="0"/>
                  <w:divBdr>
                    <w:top w:val="none" w:sz="0" w:space="0" w:color="auto"/>
                    <w:left w:val="none" w:sz="0" w:space="0" w:color="auto"/>
                    <w:bottom w:val="none" w:sz="0" w:space="0" w:color="auto"/>
                    <w:right w:val="none" w:sz="0" w:space="0" w:color="auto"/>
                  </w:divBdr>
                  <w:divsChild>
                    <w:div w:id="804930015">
                      <w:marLeft w:val="0"/>
                      <w:marRight w:val="0"/>
                      <w:marTop w:val="0"/>
                      <w:marBottom w:val="0"/>
                      <w:divBdr>
                        <w:top w:val="none" w:sz="0" w:space="0" w:color="auto"/>
                        <w:left w:val="none" w:sz="0" w:space="0" w:color="auto"/>
                        <w:bottom w:val="none" w:sz="0" w:space="0" w:color="auto"/>
                        <w:right w:val="none" w:sz="0" w:space="0" w:color="auto"/>
                      </w:divBdr>
                      <w:divsChild>
                        <w:div w:id="12733192">
                          <w:marLeft w:val="-15"/>
                          <w:marRight w:val="-15"/>
                          <w:marTop w:val="0"/>
                          <w:marBottom w:val="0"/>
                          <w:divBdr>
                            <w:top w:val="none" w:sz="0" w:space="0" w:color="auto"/>
                            <w:left w:val="none" w:sz="0" w:space="0" w:color="auto"/>
                            <w:bottom w:val="none" w:sz="0" w:space="0" w:color="auto"/>
                            <w:right w:val="none" w:sz="0" w:space="0" w:color="auto"/>
                          </w:divBdr>
                        </w:div>
                        <w:div w:id="914628261">
                          <w:marLeft w:val="0"/>
                          <w:marRight w:val="0"/>
                          <w:marTop w:val="0"/>
                          <w:marBottom w:val="0"/>
                          <w:divBdr>
                            <w:top w:val="none" w:sz="0" w:space="0" w:color="auto"/>
                            <w:left w:val="none" w:sz="0" w:space="0" w:color="auto"/>
                            <w:bottom w:val="none" w:sz="0" w:space="0" w:color="auto"/>
                            <w:right w:val="none" w:sz="0" w:space="0" w:color="auto"/>
                          </w:divBdr>
                          <w:divsChild>
                            <w:div w:id="44403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86722">
                      <w:marLeft w:val="0"/>
                      <w:marRight w:val="0"/>
                      <w:marTop w:val="0"/>
                      <w:marBottom w:val="0"/>
                      <w:divBdr>
                        <w:top w:val="none" w:sz="0" w:space="0" w:color="auto"/>
                        <w:left w:val="none" w:sz="0" w:space="0" w:color="auto"/>
                        <w:bottom w:val="none" w:sz="0" w:space="0" w:color="auto"/>
                        <w:right w:val="none" w:sz="0" w:space="0" w:color="auto"/>
                      </w:divBdr>
                      <w:divsChild>
                        <w:div w:id="42087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933993">
          <w:marLeft w:val="0"/>
          <w:marRight w:val="0"/>
          <w:marTop w:val="0"/>
          <w:marBottom w:val="0"/>
          <w:divBdr>
            <w:top w:val="none" w:sz="0" w:space="0" w:color="auto"/>
            <w:left w:val="none" w:sz="0" w:space="0" w:color="auto"/>
            <w:bottom w:val="none" w:sz="0" w:space="0" w:color="auto"/>
            <w:right w:val="none" w:sz="0" w:space="0" w:color="auto"/>
          </w:divBdr>
          <w:divsChild>
            <w:div w:id="611978483">
              <w:marLeft w:val="0"/>
              <w:marRight w:val="0"/>
              <w:marTop w:val="0"/>
              <w:marBottom w:val="0"/>
              <w:divBdr>
                <w:top w:val="none" w:sz="0" w:space="0" w:color="auto"/>
                <w:left w:val="none" w:sz="0" w:space="0" w:color="auto"/>
                <w:bottom w:val="none" w:sz="0" w:space="0" w:color="auto"/>
                <w:right w:val="none" w:sz="0" w:space="0" w:color="auto"/>
              </w:divBdr>
            </w:div>
          </w:divsChild>
        </w:div>
        <w:div w:id="1994992020">
          <w:marLeft w:val="0"/>
          <w:marRight w:val="0"/>
          <w:marTop w:val="0"/>
          <w:marBottom w:val="0"/>
          <w:divBdr>
            <w:top w:val="none" w:sz="0" w:space="0" w:color="auto"/>
            <w:left w:val="none" w:sz="0" w:space="0" w:color="auto"/>
            <w:bottom w:val="none" w:sz="0" w:space="0" w:color="auto"/>
            <w:right w:val="none" w:sz="0" w:space="0" w:color="auto"/>
          </w:divBdr>
          <w:divsChild>
            <w:div w:id="1815757481">
              <w:marLeft w:val="0"/>
              <w:marRight w:val="0"/>
              <w:marTop w:val="0"/>
              <w:marBottom w:val="0"/>
              <w:divBdr>
                <w:top w:val="none" w:sz="0" w:space="0" w:color="auto"/>
                <w:left w:val="none" w:sz="0" w:space="0" w:color="auto"/>
                <w:bottom w:val="none" w:sz="0" w:space="0" w:color="auto"/>
                <w:right w:val="none" w:sz="0" w:space="0" w:color="auto"/>
              </w:divBdr>
              <w:divsChild>
                <w:div w:id="1913197849">
                  <w:marLeft w:val="0"/>
                  <w:marRight w:val="0"/>
                  <w:marTop w:val="0"/>
                  <w:marBottom w:val="0"/>
                  <w:divBdr>
                    <w:top w:val="none" w:sz="0" w:space="0" w:color="auto"/>
                    <w:left w:val="none" w:sz="0" w:space="0" w:color="auto"/>
                    <w:bottom w:val="none" w:sz="0" w:space="0" w:color="auto"/>
                    <w:right w:val="none" w:sz="0" w:space="0" w:color="auto"/>
                  </w:divBdr>
                  <w:divsChild>
                    <w:div w:id="767962791">
                      <w:marLeft w:val="0"/>
                      <w:marRight w:val="0"/>
                      <w:marTop w:val="0"/>
                      <w:marBottom w:val="0"/>
                      <w:divBdr>
                        <w:top w:val="none" w:sz="0" w:space="0" w:color="auto"/>
                        <w:left w:val="none" w:sz="0" w:space="0" w:color="auto"/>
                        <w:bottom w:val="none" w:sz="0" w:space="0" w:color="auto"/>
                        <w:right w:val="none" w:sz="0" w:space="0" w:color="auto"/>
                      </w:divBdr>
                      <w:divsChild>
                        <w:div w:id="1524594641">
                          <w:marLeft w:val="0"/>
                          <w:marRight w:val="0"/>
                          <w:marTop w:val="0"/>
                          <w:marBottom w:val="0"/>
                          <w:divBdr>
                            <w:top w:val="none" w:sz="0" w:space="0" w:color="auto"/>
                            <w:left w:val="none" w:sz="0" w:space="0" w:color="auto"/>
                            <w:bottom w:val="none" w:sz="0" w:space="0" w:color="auto"/>
                            <w:right w:val="none" w:sz="0" w:space="0" w:color="auto"/>
                          </w:divBdr>
                        </w:div>
                      </w:divsChild>
                    </w:div>
                    <w:div w:id="1693992160">
                      <w:marLeft w:val="0"/>
                      <w:marRight w:val="0"/>
                      <w:marTop w:val="0"/>
                      <w:marBottom w:val="90"/>
                      <w:divBdr>
                        <w:top w:val="none" w:sz="0" w:space="0" w:color="auto"/>
                        <w:left w:val="none" w:sz="0" w:space="0" w:color="auto"/>
                        <w:bottom w:val="none" w:sz="0" w:space="0" w:color="auto"/>
                        <w:right w:val="none" w:sz="0" w:space="0" w:color="auto"/>
                      </w:divBdr>
                      <w:divsChild>
                        <w:div w:id="1601178190">
                          <w:marLeft w:val="0"/>
                          <w:marRight w:val="0"/>
                          <w:marTop w:val="0"/>
                          <w:marBottom w:val="0"/>
                          <w:divBdr>
                            <w:top w:val="single" w:sz="4" w:space="5" w:color="DCDCDC"/>
                            <w:left w:val="none" w:sz="0" w:space="0" w:color="auto"/>
                            <w:bottom w:val="none" w:sz="0" w:space="5" w:color="auto"/>
                            <w:right w:val="none" w:sz="0" w:space="0" w:color="auto"/>
                          </w:divBdr>
                        </w:div>
                        <w:div w:id="1962957960">
                          <w:marLeft w:val="0"/>
                          <w:marRight w:val="0"/>
                          <w:marTop w:val="0"/>
                          <w:marBottom w:val="0"/>
                          <w:divBdr>
                            <w:top w:val="single" w:sz="4" w:space="0" w:color="DCDCDC"/>
                            <w:left w:val="none" w:sz="0" w:space="0" w:color="auto"/>
                            <w:bottom w:val="none" w:sz="0" w:space="0" w:color="auto"/>
                            <w:right w:val="none" w:sz="0" w:space="0" w:color="auto"/>
                          </w:divBdr>
                          <w:divsChild>
                            <w:div w:id="2036880680">
                              <w:marLeft w:val="0"/>
                              <w:marRight w:val="0"/>
                              <w:marTop w:val="0"/>
                              <w:marBottom w:val="0"/>
                              <w:divBdr>
                                <w:top w:val="none" w:sz="0" w:space="0" w:color="auto"/>
                                <w:left w:val="none" w:sz="0" w:space="0" w:color="auto"/>
                                <w:bottom w:val="none" w:sz="0" w:space="0" w:color="auto"/>
                                <w:right w:val="none" w:sz="0" w:space="0" w:color="auto"/>
                              </w:divBdr>
                              <w:divsChild>
                                <w:div w:id="771705047">
                                  <w:marLeft w:val="0"/>
                                  <w:marRight w:val="0"/>
                                  <w:marTop w:val="0"/>
                                  <w:marBottom w:val="0"/>
                                  <w:divBdr>
                                    <w:top w:val="none" w:sz="0" w:space="0" w:color="auto"/>
                                    <w:left w:val="none" w:sz="0" w:space="0" w:color="auto"/>
                                    <w:bottom w:val="none" w:sz="0" w:space="0" w:color="auto"/>
                                    <w:right w:val="none" w:sz="0" w:space="0" w:color="auto"/>
                                  </w:divBdr>
                                  <w:divsChild>
                                    <w:div w:id="47272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693072">
          <w:marLeft w:val="0"/>
          <w:marRight w:val="0"/>
          <w:marTop w:val="0"/>
          <w:marBottom w:val="0"/>
          <w:divBdr>
            <w:top w:val="none" w:sz="0" w:space="0" w:color="auto"/>
            <w:left w:val="none" w:sz="0" w:space="0" w:color="auto"/>
            <w:bottom w:val="none" w:sz="0" w:space="0" w:color="auto"/>
            <w:right w:val="none" w:sz="0" w:space="0" w:color="auto"/>
          </w:divBdr>
          <w:divsChild>
            <w:div w:id="850990517">
              <w:marLeft w:val="0"/>
              <w:marRight w:val="0"/>
              <w:marTop w:val="0"/>
              <w:marBottom w:val="0"/>
              <w:divBdr>
                <w:top w:val="none" w:sz="0" w:space="0" w:color="auto"/>
                <w:left w:val="none" w:sz="0" w:space="0" w:color="auto"/>
                <w:bottom w:val="none" w:sz="0" w:space="0" w:color="auto"/>
                <w:right w:val="none" w:sz="0" w:space="0" w:color="auto"/>
              </w:divBdr>
              <w:divsChild>
                <w:div w:id="524058284">
                  <w:marLeft w:val="0"/>
                  <w:marRight w:val="0"/>
                  <w:marTop w:val="0"/>
                  <w:marBottom w:val="0"/>
                  <w:divBdr>
                    <w:top w:val="none" w:sz="0" w:space="0" w:color="auto"/>
                    <w:left w:val="none" w:sz="0" w:space="0" w:color="auto"/>
                    <w:bottom w:val="none" w:sz="0" w:space="0" w:color="auto"/>
                    <w:right w:val="none" w:sz="0" w:space="0" w:color="auto"/>
                  </w:divBdr>
                  <w:divsChild>
                    <w:div w:id="693964712">
                      <w:marLeft w:val="0"/>
                      <w:marRight w:val="0"/>
                      <w:marTop w:val="0"/>
                      <w:marBottom w:val="0"/>
                      <w:divBdr>
                        <w:top w:val="none" w:sz="0" w:space="0" w:color="auto"/>
                        <w:left w:val="none" w:sz="0" w:space="0" w:color="auto"/>
                        <w:bottom w:val="none" w:sz="0" w:space="0" w:color="auto"/>
                        <w:right w:val="none" w:sz="0" w:space="0" w:color="auto"/>
                      </w:divBdr>
                      <w:divsChild>
                        <w:div w:id="205727371">
                          <w:marLeft w:val="0"/>
                          <w:marRight w:val="0"/>
                          <w:marTop w:val="0"/>
                          <w:marBottom w:val="0"/>
                          <w:divBdr>
                            <w:top w:val="none" w:sz="0" w:space="0" w:color="auto"/>
                            <w:left w:val="none" w:sz="0" w:space="0" w:color="auto"/>
                            <w:bottom w:val="none" w:sz="0" w:space="0" w:color="auto"/>
                            <w:right w:val="none" w:sz="0" w:space="0" w:color="auto"/>
                          </w:divBdr>
                          <w:divsChild>
                            <w:div w:id="1134716915">
                              <w:marLeft w:val="0"/>
                              <w:marRight w:val="0"/>
                              <w:marTop w:val="0"/>
                              <w:marBottom w:val="0"/>
                              <w:divBdr>
                                <w:top w:val="none" w:sz="0" w:space="0" w:color="auto"/>
                                <w:left w:val="none" w:sz="0" w:space="0" w:color="auto"/>
                                <w:bottom w:val="none" w:sz="0" w:space="0" w:color="auto"/>
                                <w:right w:val="none" w:sz="0" w:space="0" w:color="auto"/>
                              </w:divBdr>
                              <w:divsChild>
                                <w:div w:id="1455296778">
                                  <w:marLeft w:val="0"/>
                                  <w:marRight w:val="0"/>
                                  <w:marTop w:val="0"/>
                                  <w:marBottom w:val="0"/>
                                  <w:divBdr>
                                    <w:top w:val="none" w:sz="0" w:space="0" w:color="auto"/>
                                    <w:left w:val="none" w:sz="0" w:space="0" w:color="auto"/>
                                    <w:bottom w:val="none" w:sz="0" w:space="0" w:color="auto"/>
                                    <w:right w:val="none" w:sz="0" w:space="0" w:color="auto"/>
                                  </w:divBdr>
                                  <w:divsChild>
                                    <w:div w:id="71856746">
                                      <w:marLeft w:val="0"/>
                                      <w:marRight w:val="0"/>
                                      <w:marTop w:val="0"/>
                                      <w:marBottom w:val="0"/>
                                      <w:divBdr>
                                        <w:top w:val="none" w:sz="0" w:space="0" w:color="auto"/>
                                        <w:left w:val="none" w:sz="0" w:space="0" w:color="auto"/>
                                        <w:bottom w:val="none" w:sz="0" w:space="0" w:color="auto"/>
                                        <w:right w:val="none" w:sz="0" w:space="0" w:color="auto"/>
                                      </w:divBdr>
                                    </w:div>
                                    <w:div w:id="608316822">
                                      <w:marLeft w:val="0"/>
                                      <w:marRight w:val="0"/>
                                      <w:marTop w:val="0"/>
                                      <w:marBottom w:val="0"/>
                                      <w:divBdr>
                                        <w:top w:val="none" w:sz="0" w:space="0" w:color="auto"/>
                                        <w:left w:val="none" w:sz="0" w:space="0" w:color="auto"/>
                                        <w:bottom w:val="none" w:sz="0" w:space="0" w:color="auto"/>
                                        <w:right w:val="none" w:sz="0" w:space="0" w:color="auto"/>
                                      </w:divBdr>
                                      <w:divsChild>
                                        <w:div w:id="533730099">
                                          <w:marLeft w:val="0"/>
                                          <w:marRight w:val="0"/>
                                          <w:marTop w:val="0"/>
                                          <w:marBottom w:val="0"/>
                                          <w:divBdr>
                                            <w:top w:val="none" w:sz="0" w:space="0" w:color="auto"/>
                                            <w:left w:val="none" w:sz="0" w:space="0" w:color="auto"/>
                                            <w:bottom w:val="none" w:sz="0" w:space="0" w:color="auto"/>
                                            <w:right w:val="none" w:sz="0" w:space="0" w:color="auto"/>
                                          </w:divBdr>
                                          <w:divsChild>
                                            <w:div w:id="76948530">
                                              <w:marLeft w:val="0"/>
                                              <w:marRight w:val="0"/>
                                              <w:marTop w:val="0"/>
                                              <w:marBottom w:val="0"/>
                                              <w:divBdr>
                                                <w:top w:val="none" w:sz="0" w:space="0" w:color="auto"/>
                                                <w:left w:val="none" w:sz="0" w:space="0" w:color="auto"/>
                                                <w:bottom w:val="none" w:sz="0" w:space="0" w:color="auto"/>
                                                <w:right w:val="none" w:sz="0" w:space="0" w:color="auto"/>
                                              </w:divBdr>
                                            </w:div>
                                          </w:divsChild>
                                        </w:div>
                                        <w:div w:id="520165332">
                                          <w:marLeft w:val="0"/>
                                          <w:marRight w:val="0"/>
                                          <w:marTop w:val="0"/>
                                          <w:marBottom w:val="0"/>
                                          <w:divBdr>
                                            <w:top w:val="none" w:sz="0" w:space="0" w:color="auto"/>
                                            <w:left w:val="none" w:sz="0" w:space="0" w:color="auto"/>
                                            <w:bottom w:val="none" w:sz="0" w:space="0" w:color="auto"/>
                                            <w:right w:val="none" w:sz="0" w:space="0" w:color="auto"/>
                                          </w:divBdr>
                                          <w:divsChild>
                                            <w:div w:id="137110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education/2023/dec/14/record-350000-parents-in-england-fined-for-taking-children-on-term-time-holidays" TargetMode="External"/><Relationship Id="rId13" Type="http://schemas.openxmlformats.org/officeDocument/2006/relationships/hyperlink" Target="https://www.theguardian.com/education/2023/dec/12/peers-call-urgent-overhaul-secondary-education-england" TargetMode="External"/><Relationship Id="rId3" Type="http://schemas.openxmlformats.org/officeDocument/2006/relationships/webSettings" Target="webSettings.xml"/><Relationship Id="rId7" Type="http://schemas.openxmlformats.org/officeDocument/2006/relationships/hyperlink" Target="https://schoolsweek.co.uk/the-new-epidemic-why-more-pupils-are-missing-school/" TargetMode="External"/><Relationship Id="rId12" Type="http://schemas.openxmlformats.org/officeDocument/2006/relationships/hyperlink" Target="https://www.educationaldesigner.org/ed/volume4/issue13/article53/"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dailymail.co.uk/news/article-12937683/Parents-told-stop-following-old-Covid-rules-send-sniffly-children-class-poll-one-four-think-fine-kids-skip-school.html" TargetMode="External"/><Relationship Id="rId11" Type="http://schemas.openxmlformats.org/officeDocument/2006/relationships/hyperlink" Target="https://www.theguardian.com/commentisfree/2024/jan/02/the-guardian-view-on-ofsted-the-tragedy-of-ruth-perry-shows-up-a-failed-model"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bristol.ac.uk/alspac/participants/discoveries/covid-mental-health/" TargetMode="External"/><Relationship Id="rId4" Type="http://schemas.openxmlformats.org/officeDocument/2006/relationships/hyperlink" Target="https://www.theguardian.com/profile/simonjenkins" TargetMode="External"/><Relationship Id="rId9" Type="http://schemas.openxmlformats.org/officeDocument/2006/relationships/hyperlink" Target="https://www.theguardian.com/education/2024/jan/07/labour-vows-tackle-school-absences-broken-relationship-families" TargetMode="External"/><Relationship Id="rId14" Type="http://schemas.openxmlformats.org/officeDocument/2006/relationships/hyperlink" Target="https://www.sportengland.org/news-and-inspiration/childrens-activity-levels-hold-firm-significant-challenges-rem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678</Words>
  <Characters>3870</Characters>
  <Application>Microsoft Office Word</Application>
  <DocSecurity>0</DocSecurity>
  <Lines>32</Lines>
  <Paragraphs>9</Paragraphs>
  <ScaleCrop>false</ScaleCrop>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loader</dc:creator>
  <cp:keywords/>
  <dc:description/>
  <cp:lastModifiedBy>david loader</cp:lastModifiedBy>
  <cp:revision>1</cp:revision>
  <dcterms:created xsi:type="dcterms:W3CDTF">2025-06-03T23:44:00Z</dcterms:created>
  <dcterms:modified xsi:type="dcterms:W3CDTF">2025-06-03T23:47:00Z</dcterms:modified>
</cp:coreProperties>
</file>